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65" w:rsidRPr="00B43665" w:rsidRDefault="00B43665" w:rsidP="00B43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22"/>
      </w:tblGrid>
      <w:tr w:rsidR="00B43665" w:rsidRPr="00B43665" w:rsidTr="00B436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3397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B43665" w:rsidRPr="00B43665" w:rsidTr="00B4366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608" w:type="dxa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8"/>
                  </w:tblGrid>
                  <w:tr w:rsidR="00B43665" w:rsidRPr="00B43665" w:rsidTr="003A5A6D">
                    <w:trPr>
                      <w:trHeight w:val="14037"/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double" w:sz="6" w:space="0" w:color="B21B04"/>
                          <w:left w:val="double" w:sz="6" w:space="0" w:color="B21B04"/>
                          <w:bottom w:val="double" w:sz="6" w:space="0" w:color="B21B04"/>
                          <w:right w:val="double" w:sz="6" w:space="0" w:color="B21B04"/>
                        </w:tcBorders>
                        <w:shd w:val="clear" w:color="auto" w:fill="FFECC7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74"/>
                          <w:gridCol w:w="1844"/>
                        </w:tblGrid>
                        <w:tr w:rsidR="00B43665" w:rsidRPr="00D54F42">
                          <w:trPr>
                            <w:tblCellSpacing w:w="0" w:type="dxa"/>
                          </w:trPr>
                          <w:tc>
                            <w:tcPr>
                              <w:tcW w:w="4000" w:type="pct"/>
                              <w:vAlign w:val="center"/>
                              <w:hideMark/>
                            </w:tcPr>
                            <w:p w:rsidR="00B43665" w:rsidRPr="00D54F42" w:rsidRDefault="00B43665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B43665" w:rsidRPr="00D54F42" w:rsidRDefault="00B43665" w:rsidP="00B4366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54F42" w:rsidRDefault="00D54F42" w:rsidP="00B436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54F42" w:rsidRDefault="00D54F42" w:rsidP="00B436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54F42" w:rsidRDefault="00D54F42" w:rsidP="00B436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54F42" w:rsidRPr="00D54F42" w:rsidRDefault="00D54F42" w:rsidP="00B436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410200" cy="2676525"/>
                              <wp:effectExtent l="19050" t="0" r="0" b="0"/>
                              <wp:docPr id="40" name="Рисунок 40" descr="C:\Users\Анатолий\Desktop\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C:\Users\Анатолий\Desktop\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0200" cy="2676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3665" w:rsidRPr="00D54F42" w:rsidRDefault="00B43665" w:rsidP="00B436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9028" w:type="dxa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52"/>
                          <w:gridCol w:w="1876"/>
                        </w:tblGrid>
                        <w:tr w:rsidR="00B43665" w:rsidRPr="00D54F42" w:rsidTr="00D54F42">
                          <w:trPr>
                            <w:tblCellSpacing w:w="0" w:type="dxa"/>
                          </w:trPr>
                          <w:tc>
                            <w:tcPr>
                              <w:tcW w:w="3961" w:type="pct"/>
                              <w:vAlign w:val="center"/>
                              <w:hideMark/>
                            </w:tcPr>
                            <w:p w:rsidR="00B43665" w:rsidRPr="00D54F42" w:rsidRDefault="00B43665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39" w:type="pct"/>
                              <w:noWrap/>
                              <w:vAlign w:val="center"/>
                              <w:hideMark/>
                            </w:tcPr>
                            <w:p w:rsidR="00B43665" w:rsidRPr="00D54F42" w:rsidRDefault="00B43665" w:rsidP="00D54F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3665" w:rsidRPr="00D54F42" w:rsidTr="00D54F4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p w:rsidR="00D54F42" w:rsidRPr="00D54F42" w:rsidRDefault="00B43665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>Все родители мечтают разглядеть в собственном ребёнке хотя бы маленький росток будущей талантливости, порадоваться рано проявившемся у него «удивительным» способностям. Кроме того, наверное</w:t>
                              </w:r>
                              <w:r w:rsidR="00C6580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>,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хотят</w:t>
                              </w:r>
                              <w:r w:rsidR="003A5A6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видеть своего ребёнка добрым, ч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утким, отзывчивым, понимающим и ценящим красоту в окружающем, человеческих отношениях, искусстве. Эти прекрасные человеческие качества могут быть воспитаны искусством, если начать с самого раннего детства.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 xml:space="preserve">В первые годы жизни ребёнок почти всё время находится в окружении самых близких людей, и только семья способна развить его эстетические чувства, интерес, и любовь к богатству и красоте всего, что его окружает. Основы эстетического воспитания закладываются в семье. Поэтому надо, как можно больше лучше и многообразнее использовать возможности семьи.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 xml:space="preserve">Если вы просто напеваете, он уже приобщается к музыкальному искусству, и тем самым вы передаёте ему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lastRenderedPageBreak/>
                                <w:t>частицу вдохновения. А когда у ребёнка есть брат или сестра, эстетические формы совместного досуга</w:t>
                              </w:r>
                              <w:r w:rsidR="00C6580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         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( чтение сказок, слушание музыки, постановка кукольного </w:t>
                              </w:r>
                              <w:r w:rsidR="00C6580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спектакля) могут стать одной из действенных форм укрепления семьи.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 xml:space="preserve">В результате общения с музыкой ребёнку передаётся её настроения и чувства: радость, тревога, сожаление и грусть, решительность и нежность. В этом сила психологического воздействия музыки, благодаря ей развивается восприимчивость и чувствительность, формируется гуманное отношение к миру.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 xml:space="preserve">Музыкальные способности могут проявляться рано, а их отсутствие ( что может показаться вам на первый взгляд) нельзя считать действительным. Толька ваша увлечённость и забота о приобщении ребёнка к музыке, создание вокруг него музыкально- эстетической среды и необходимых при этом знаний помогут заложить в ребёнке «ядро» музыкальности.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>Наконец настала пора поговорить о Вас, уважаемые родители, как о начинающих «учителях» музыки. Для этого наберитесь терпения и постарайтесь проводить музыкальные занятия ежедневно. Напомню о том, что ваша задача</w:t>
                              </w:r>
                              <w:r w:rsidR="003A5A6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- учить внимательно слушать музыку, развивать певческие навыки и умения ритмично двигаться под музыку. Само собой всем этим комплексом должны обладать и вы.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>Родителям, имеющим музыкальное образование, будет немного легче, т. к. им пригодятся исполнительские навыки, игра на музыкальном инструменте. Мамам и папам</w:t>
                              </w:r>
                              <w:r w:rsidR="003A5A6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>,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не имеющим специальной музыкальной подготовки, совсем не обязательно обладать яркими вокальными или танцевальными данными. Достаточно уметь петь чисто, правильно интонировать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lastRenderedPageBreak/>
                                <w:t xml:space="preserve">музыкальные мелодии, выразительно выполнять плясовые движения. </w:t>
                              </w:r>
                            </w:p>
                            <w:p w:rsidR="00D54F42" w:rsidRPr="00D54F42" w:rsidRDefault="00D54F42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  </w:t>
                              </w:r>
                            </w:p>
                            <w:p w:rsidR="00D54F42" w:rsidRPr="00D54F42" w:rsidRDefault="00D54F42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noProof/>
                                  <w:sz w:val="36"/>
                                  <w:szCs w:val="3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571875" cy="1238250"/>
                                    <wp:effectExtent l="19050" t="0" r="9525" b="0"/>
                                    <wp:docPr id="36" name="Рисунок 36" descr="C:\Users\Анатолий\Desktop\i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C:\Users\Анатолий\Desktop\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71875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A5A6D" w:rsidRDefault="00B43665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 xml:space="preserve">Будет просто замечательно, если в вашем репертуаре будут русские народные песни, раздольные и протяжные, нежные и лирические, звонкие и задорные, различные детские игровые потешки и призывы, заклички. Не забудьте заглянуть в семейную фонотеку. А что там может пригодиться для музыкальных занятий? Вероятно самые разнообразные песенные и танцевальные мелодии – спокойные, плавные, отрывистые, грустные и радостные. В жанрах вальса, польки, </w:t>
                              </w:r>
                              <w:r w:rsidR="00C6580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>современного танца, плясовой. К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стати сказать, детей может привлечь и оркестровая музыка, но желательно с </w:t>
                              </w:r>
                              <w:r w:rsidR="00C65804"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>каким-нибудь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солирующим инструментом. Например: скрипкой, гитарой, флейтой или баяном, главное чтобы мелодии были несложные и понятные прежде всего вам, а гармонии простые без резких диссонасов.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>Рекомендую приобрести CD – диски из комплекта по слушанию музыки в детском саду, а также детский альбом П. Чайковского, «Времена года», музыкальные сказки «Золотой ключик», «Бременские музыканты» и др. Необходимо, чтобы дома имелись музыкальные игрушки, которые содержались бы в порядке и находились в игровых уголках.</w:t>
                              </w:r>
                              <w:r w:rsidR="00C6580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  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Ребёнку очень понравиться</w:t>
                              </w:r>
                              <w:r w:rsidR="00C6580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,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если вы на металлофоне исполните с ним незатейливую мелодию. Чаще используйте бубен,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lastRenderedPageBreak/>
                                <w:t xml:space="preserve">барабан, триолу, детский аккордеон или другие музыкальные инструменты. Звучание инструментов прекрасно развивает восприятие тембровой окраски звука, обогащает представление детей о звуковой палитре музыки.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 xml:space="preserve">Большое познавательное значение имеют для детей телепередачи о композиторах, о музыке и музыкальных инструментах. Можно посещать с детьми фестиваль  «Музыкальные вечера на Селигере»,спектакли  в РДНТ. Известно, что в настоящее время дети проводят много времени у телевизора. Но не следует смотреть детям всё подряд, необходимо внимательно просматривать программу телепередач на неделю и отбирать наиболее интересные, познавательные передачи. Для детей можно приобрести «Музыкальный букварь» Н. Ветлугиной, « В домике старого музыканта» , «Нотная азбука для детей» Н. Кончаловской, Для вас, родители, книга «Музыка – детям» Михеева, «Музыкально –эстетическое воспитание детей и юношества» В. Шацкой. Книга М. А. Михайловой «Развитие музыкальных способностей детей».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 xml:space="preserve">И в заключении хочется напомнить родителям о предметном окружении ребёнка – эстетической среде. Ребёнок замечает, какой порядок и расположение предметов у него в комнате. Они составляют для него ценный мир ярких цветовых сочетаний и самых разнообразных образов и форм. Ляповатая игрушка с размытыми чертами или, ещё хуже, сломанный музыкальный инструмент в руке ребёнка просто недопустимы. </w:t>
                              </w:r>
                            </w:p>
                            <w:p w:rsidR="00D54F42" w:rsidRDefault="00B43665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 xml:space="preserve">Итак, мамы и папы, вы получили некоторые рекомендации и основные ориентиры, о процессе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lastRenderedPageBreak/>
                                <w:t>музыкального воспитания детей. Наряду с этим вы совершенствуете собственные музы</w:t>
                              </w:r>
                              <w:r w:rsidR="00C6580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кальные способности и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навыки</w:t>
                              </w:r>
                              <w:r w:rsidR="00C6580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>, наполняете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совершенно особенным смыслом существования всех членов вашей семьи. Учите детей слушать музыку, вызывая у них желание петь, танцевать, играть.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 xml:space="preserve">Если музыка войдёт в ваш дом, жизнь в нём станет светлее и радостнее.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</w:r>
                            </w:p>
                            <w:p w:rsidR="00D54F42" w:rsidRDefault="00D54F42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D54F42" w:rsidRDefault="00326207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noProof/>
                                  <w:sz w:val="36"/>
                                  <w:szCs w:val="3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105400" cy="3152775"/>
                                    <wp:effectExtent l="19050" t="0" r="0" b="0"/>
                                    <wp:docPr id="46" name="Рисунок 46" descr="C:\Users\Анатолий\Desktop\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C:\Users\Анатолий\Desktop\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05400" cy="3152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54F42" w:rsidRDefault="00D54F42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D54F42" w:rsidRDefault="00D54F42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D54F42" w:rsidRDefault="00D54F42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D54F42" w:rsidRDefault="00D54F42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D54F42" w:rsidRDefault="00D54F42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D54F42" w:rsidRDefault="00D54F42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C92A5F" w:rsidRDefault="00C92A5F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                                           Музыкальный руководитель</w:t>
                              </w:r>
                            </w:p>
                            <w:p w:rsidR="00D54F42" w:rsidRDefault="00C92A5F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                                              МБДОУ детский сад №2</w:t>
                              </w:r>
                            </w:p>
                            <w:p w:rsidR="00C92A5F" w:rsidRDefault="00C92A5F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                                                 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t xml:space="preserve">  Ковалева Е.В.</w:t>
                              </w:r>
                            </w:p>
                            <w:p w:rsidR="00D54F42" w:rsidRDefault="00D54F42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D54F42" w:rsidRDefault="00D54F42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D54F42" w:rsidRDefault="00D54F42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</w:p>
                            <w:p w:rsidR="00D54F42" w:rsidRPr="00D54F42" w:rsidRDefault="00D54F42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noProof/>
                                  <w:sz w:val="36"/>
                                  <w:szCs w:val="3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14450" cy="1238250"/>
                                    <wp:effectExtent l="19050" t="0" r="0" b="0"/>
                                    <wp:docPr id="42" name="Рисунок 42" descr="C:\Users\Анатолий\Desktop\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C:\Users\Анатолий\Desktop\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0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noProof/>
                                  <w:sz w:val="36"/>
                                  <w:szCs w:val="3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14450" cy="1238250"/>
                                    <wp:effectExtent l="19050" t="0" r="0" b="0"/>
                                    <wp:docPr id="43" name="Рисунок 43" descr="C:\Users\Анатолий\Desktop\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C:\Users\Анатолий\Desktop\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0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noProof/>
                                  <w:sz w:val="36"/>
                                  <w:szCs w:val="3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14450" cy="1238250"/>
                                    <wp:effectExtent l="19050" t="0" r="0" b="0"/>
                                    <wp:docPr id="44" name="Рисунок 44" descr="C:\Users\Анатолий\Desktop\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C:\Users\Анатолий\Desktop\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0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noProof/>
                                  <w:sz w:val="36"/>
                                  <w:szCs w:val="3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14450" cy="1238250"/>
                                    <wp:effectExtent l="19050" t="0" r="0" b="0"/>
                                    <wp:docPr id="45" name="Рисунок 45" descr="C:\Users\Анатолий\Desktop\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C:\Users\Анатолий\Desktop\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0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43665" w:rsidRPr="00D54F42" w:rsidRDefault="00B43665" w:rsidP="00B436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 xml:space="preserve">                ПАМЯТКА  ДЛЯ РОДИТЕЛЕЙ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 xml:space="preserve">1. Раннее проявление музыкальных способностей говорит о необходимости начинать музыкальное развитие ребёнка как можно раньше. «Если не заложить прочный фундамент, то бесполезно пытаться построить прочное здание: даже если оно будет красиво снаружи, оно всё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ребёнка, будет невосполнимо.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 xml:space="preserve">2. Путь развития музыкальности каждого человека не одинаков. Поэтому не следует огорчаться, если у вашего малыша нет настроения что-нибудь спеть или ему не хочется танцевать, а если и возникают подобные желания, то пение на ваш взгляд, кажется далёким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 xml:space="preserve">3. Отсутствие какой-либо из способностей может тормозить развитие остальных. Значит, задачей взрослого является устранение нежелаемого тормоза.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br/>
                                <w:t xml:space="preserve">4. Не « приклеивайте» вашему ребёнку «ярлык» немузыкальный», если вы ничего не сделали для того, чтобы эту музыкальность у него развить. От природы </w:t>
                              </w:r>
                              <w:r w:rsidRPr="00D54F42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36"/>
                                  <w:szCs w:val="36"/>
                                  <w:lang w:eastAsia="ru-RU"/>
                                </w:rPr>
                                <w:lastRenderedPageBreak/>
                                <w:t>все мы музыкальны!</w:t>
                              </w:r>
                            </w:p>
                          </w:tc>
                        </w:tr>
                      </w:tbl>
                      <w:p w:rsidR="00B43665" w:rsidRPr="00D54F42" w:rsidRDefault="00B43665" w:rsidP="00B436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43665" w:rsidRPr="00B43665" w:rsidRDefault="00B43665" w:rsidP="00B43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3665" w:rsidRPr="00B43665" w:rsidRDefault="00B43665" w:rsidP="00B4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2BC" w:rsidRDefault="004E42BC"/>
    <w:sectPr w:rsidR="004E42BC" w:rsidSect="00C658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C99"/>
    <w:multiLevelType w:val="multilevel"/>
    <w:tmpl w:val="E4EC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3665"/>
    <w:rsid w:val="00326207"/>
    <w:rsid w:val="003A5A6D"/>
    <w:rsid w:val="004E42BC"/>
    <w:rsid w:val="00704492"/>
    <w:rsid w:val="00A95DC8"/>
    <w:rsid w:val="00B43665"/>
    <w:rsid w:val="00C65804"/>
    <w:rsid w:val="00C92A5F"/>
    <w:rsid w:val="00D54F42"/>
    <w:rsid w:val="00F0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665"/>
    <w:rPr>
      <w:color w:val="0000FF"/>
      <w:u w:val="single"/>
    </w:rPr>
  </w:style>
  <w:style w:type="character" w:customStyle="1" w:styleId="catnumdata">
    <w:name w:val="catnumdata"/>
    <w:basedOn w:val="a0"/>
    <w:rsid w:val="00B4366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36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36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436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436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8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5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8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6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0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7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4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4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0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5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4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5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7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5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9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2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1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Зоя</cp:lastModifiedBy>
  <cp:revision>8</cp:revision>
  <dcterms:created xsi:type="dcterms:W3CDTF">2014-12-22T18:37:00Z</dcterms:created>
  <dcterms:modified xsi:type="dcterms:W3CDTF">2015-01-16T06:21:00Z</dcterms:modified>
</cp:coreProperties>
</file>